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4959" w14:textId="35ACFC01" w:rsidR="00F80ADF" w:rsidRDefault="00F80ADF">
      <w:pPr>
        <w:spacing w:after="614"/>
        <w:ind w:left="-5"/>
        <w:rPr>
          <w:b/>
          <w:sz w:val="36"/>
        </w:rPr>
      </w:pPr>
      <w:r>
        <w:rPr>
          <w:b/>
          <w:sz w:val="36"/>
        </w:rPr>
        <w:t>ASHP Service</w:t>
      </w:r>
    </w:p>
    <w:p w14:paraId="30C64558" w14:textId="74D20D97" w:rsidR="003548F8" w:rsidRDefault="00000000">
      <w:pPr>
        <w:spacing w:after="614"/>
        <w:ind w:left="-5"/>
      </w:pPr>
      <w:r>
        <w:t>Our service visit ensures your system runs efficiently, safely, and reliably.</w:t>
      </w:r>
    </w:p>
    <w:p w14:paraId="415F11E4" w14:textId="77777777" w:rsidR="003548F8" w:rsidRDefault="00000000">
      <w:pPr>
        <w:pStyle w:val="Heading2"/>
        <w:ind w:left="-5"/>
      </w:pPr>
      <w:r>
        <w:rPr>
          <w:rFonts w:ascii="Segoe UI Symbol" w:eastAsia="Segoe UI Symbol" w:hAnsi="Segoe UI Symbol" w:cs="Segoe UI Symbol"/>
          <w:b w:val="0"/>
        </w:rPr>
        <w:t>■</w:t>
      </w:r>
      <w:r>
        <w:t xml:space="preserve"> Heat Pump Checks</w:t>
      </w:r>
    </w:p>
    <w:p w14:paraId="773E3842" w14:textId="77777777" w:rsidR="003548F8" w:rsidRDefault="00000000">
      <w:pPr>
        <w:numPr>
          <w:ilvl w:val="0"/>
          <w:numId w:val="1"/>
        </w:numPr>
        <w:ind w:hanging="660"/>
      </w:pPr>
      <w:r>
        <w:t>Full visual inspection of the outdoor and indoor unit(s)</w:t>
      </w:r>
    </w:p>
    <w:p w14:paraId="2901336A" w14:textId="77777777" w:rsidR="003548F8" w:rsidRDefault="00000000">
      <w:pPr>
        <w:numPr>
          <w:ilvl w:val="0"/>
          <w:numId w:val="1"/>
        </w:numPr>
        <w:ind w:hanging="660"/>
      </w:pPr>
      <w:r>
        <w:t>Cleaning of heat pump filters, strainers, and condensate drains</w:t>
      </w:r>
    </w:p>
    <w:p w14:paraId="2E1E3184" w14:textId="77777777" w:rsidR="003548F8" w:rsidRDefault="00000000">
      <w:pPr>
        <w:numPr>
          <w:ilvl w:val="0"/>
          <w:numId w:val="1"/>
        </w:numPr>
        <w:ind w:hanging="660"/>
      </w:pPr>
      <w:r>
        <w:t>Check and record system pressures, flow rates, and temperatures</w:t>
      </w:r>
    </w:p>
    <w:p w14:paraId="575E5DC8" w14:textId="77777777" w:rsidR="003548F8" w:rsidRDefault="00000000">
      <w:pPr>
        <w:numPr>
          <w:ilvl w:val="0"/>
          <w:numId w:val="1"/>
        </w:numPr>
        <w:ind w:hanging="660"/>
      </w:pPr>
      <w:r>
        <w:t>Check refrigerant circuit for signs of leaks or abnormal noise/vibration</w:t>
      </w:r>
    </w:p>
    <w:p w14:paraId="5A40B0C6" w14:textId="77777777" w:rsidR="003548F8" w:rsidRDefault="00000000">
      <w:pPr>
        <w:numPr>
          <w:ilvl w:val="0"/>
          <w:numId w:val="1"/>
        </w:numPr>
        <w:ind w:hanging="660"/>
      </w:pPr>
      <w:r>
        <w:t>Test electrical connections, controls, and safety devices</w:t>
      </w:r>
    </w:p>
    <w:p w14:paraId="7ECA8414" w14:textId="77777777" w:rsidR="003548F8" w:rsidRDefault="00000000">
      <w:pPr>
        <w:numPr>
          <w:ilvl w:val="0"/>
          <w:numId w:val="1"/>
        </w:numPr>
        <w:ind w:hanging="660"/>
      </w:pPr>
      <w:r>
        <w:t>Inspect insulation, pipework, and weather protection</w:t>
      </w:r>
    </w:p>
    <w:p w14:paraId="3A39DF8A" w14:textId="77777777" w:rsidR="003548F8" w:rsidRDefault="00000000">
      <w:pPr>
        <w:numPr>
          <w:ilvl w:val="0"/>
          <w:numId w:val="1"/>
        </w:numPr>
        <w:spacing w:after="614"/>
        <w:ind w:hanging="660"/>
      </w:pPr>
      <w:r>
        <w:t>Check antifreeze protection (glycol level or valves, as applicable)</w:t>
      </w:r>
    </w:p>
    <w:p w14:paraId="594176BD" w14:textId="77777777" w:rsidR="003548F8" w:rsidRDefault="00000000">
      <w:pPr>
        <w:pStyle w:val="Heading2"/>
        <w:ind w:left="-5"/>
      </w:pPr>
      <w:r>
        <w:rPr>
          <w:rFonts w:ascii="Segoe UI Symbol" w:eastAsia="Segoe UI Symbol" w:hAnsi="Segoe UI Symbol" w:cs="Segoe UI Symbol"/>
          <w:b w:val="0"/>
        </w:rPr>
        <w:t>■</w:t>
      </w:r>
      <w:r>
        <w:t xml:space="preserve"> System Performance</w:t>
      </w:r>
    </w:p>
    <w:p w14:paraId="3F75270C" w14:textId="77777777" w:rsidR="003548F8" w:rsidRDefault="00000000">
      <w:pPr>
        <w:numPr>
          <w:ilvl w:val="0"/>
          <w:numId w:val="2"/>
        </w:numPr>
        <w:ind w:hanging="660"/>
      </w:pPr>
      <w:r>
        <w:t>Confirm correct operation of heating and hot water modes</w:t>
      </w:r>
    </w:p>
    <w:p w14:paraId="0C67D0E7" w14:textId="77777777" w:rsidR="003548F8" w:rsidRDefault="00000000">
      <w:pPr>
        <w:numPr>
          <w:ilvl w:val="0"/>
          <w:numId w:val="2"/>
        </w:numPr>
        <w:ind w:hanging="660"/>
      </w:pPr>
      <w:r>
        <w:t>Optimisation of controller settings for efficiency and comfort</w:t>
      </w:r>
    </w:p>
    <w:p w14:paraId="05C5E3B8" w14:textId="77777777" w:rsidR="003548F8" w:rsidRDefault="00000000">
      <w:pPr>
        <w:numPr>
          <w:ilvl w:val="0"/>
          <w:numId w:val="2"/>
        </w:numPr>
        <w:ind w:hanging="660"/>
      </w:pPr>
      <w:r>
        <w:t>Record running information (flow/return temperatures, pressures, COP where possible)</w:t>
      </w:r>
    </w:p>
    <w:p w14:paraId="13BDCD5B" w14:textId="77777777" w:rsidR="003548F8" w:rsidRDefault="00000000">
      <w:pPr>
        <w:numPr>
          <w:ilvl w:val="0"/>
          <w:numId w:val="2"/>
        </w:numPr>
        <w:spacing w:after="616"/>
        <w:ind w:hanging="660"/>
      </w:pPr>
      <w:r>
        <w:t>Customer handover with service record and recommendations</w:t>
      </w:r>
    </w:p>
    <w:p w14:paraId="737BE8C8" w14:textId="77777777" w:rsidR="003548F8" w:rsidRDefault="00000000">
      <w:pPr>
        <w:pStyle w:val="Heading2"/>
        <w:ind w:left="-5"/>
      </w:pPr>
      <w:r>
        <w:rPr>
          <w:rFonts w:ascii="Segoe UI Symbol" w:eastAsia="Segoe UI Symbol" w:hAnsi="Segoe UI Symbol" w:cs="Segoe UI Symbol"/>
          <w:b w:val="0"/>
        </w:rPr>
        <w:t>■</w:t>
      </w:r>
      <w:r>
        <w:t xml:space="preserve"> G3 Unvented Hot Water Cylinder Checks (if applicable)</w:t>
      </w:r>
    </w:p>
    <w:p w14:paraId="739E40DB" w14:textId="77777777" w:rsidR="003548F8" w:rsidRDefault="00000000">
      <w:pPr>
        <w:numPr>
          <w:ilvl w:val="0"/>
          <w:numId w:val="3"/>
        </w:numPr>
        <w:ind w:hanging="660"/>
      </w:pPr>
      <w:r>
        <w:t>Visual inspection of cylinder, pipework, and insulation</w:t>
      </w:r>
    </w:p>
    <w:p w14:paraId="192B09AC" w14:textId="77777777" w:rsidR="003548F8" w:rsidRDefault="00000000">
      <w:pPr>
        <w:numPr>
          <w:ilvl w:val="0"/>
          <w:numId w:val="3"/>
        </w:numPr>
        <w:ind w:hanging="660"/>
      </w:pPr>
      <w:r>
        <w:t>Test operation of temperature &amp; pressure relief valve (T&amp;PRV;)</w:t>
      </w:r>
    </w:p>
    <w:p w14:paraId="231EC58E" w14:textId="77777777" w:rsidR="003548F8" w:rsidRDefault="00000000">
      <w:pPr>
        <w:numPr>
          <w:ilvl w:val="0"/>
          <w:numId w:val="3"/>
        </w:numPr>
        <w:ind w:hanging="660"/>
      </w:pPr>
      <w:r>
        <w:t>Test operation of expansion relief valve and expansion vessel charge</w:t>
      </w:r>
    </w:p>
    <w:p w14:paraId="6E8DA9A8" w14:textId="77777777" w:rsidR="003548F8" w:rsidRDefault="00000000">
      <w:pPr>
        <w:numPr>
          <w:ilvl w:val="0"/>
          <w:numId w:val="3"/>
        </w:numPr>
        <w:ind w:hanging="660"/>
      </w:pPr>
      <w:r>
        <w:t>Check safety discharge pipework for correct termination and condition</w:t>
      </w:r>
    </w:p>
    <w:p w14:paraId="4BB28066" w14:textId="77777777" w:rsidR="003548F8" w:rsidRDefault="00000000">
      <w:pPr>
        <w:numPr>
          <w:ilvl w:val="0"/>
          <w:numId w:val="3"/>
        </w:numPr>
        <w:ind w:hanging="660"/>
      </w:pPr>
      <w:r>
        <w:t>Check cylinder thermostat and re-set if required</w:t>
      </w:r>
    </w:p>
    <w:p w14:paraId="19F4B853" w14:textId="77777777" w:rsidR="003548F8" w:rsidRDefault="00000000">
      <w:pPr>
        <w:numPr>
          <w:ilvl w:val="0"/>
          <w:numId w:val="3"/>
        </w:numPr>
        <w:ind w:hanging="660"/>
      </w:pPr>
      <w:r>
        <w:t>Inspect immersion heater(s) and wiring connections</w:t>
      </w:r>
    </w:p>
    <w:p w14:paraId="5C5017E0" w14:textId="77777777" w:rsidR="003548F8" w:rsidRDefault="00000000">
      <w:pPr>
        <w:numPr>
          <w:ilvl w:val="0"/>
          <w:numId w:val="3"/>
        </w:numPr>
        <w:spacing w:after="826"/>
        <w:ind w:hanging="660"/>
      </w:pPr>
      <w:r>
        <w:t>Verify annual discharge test and record results</w:t>
      </w:r>
    </w:p>
    <w:p w14:paraId="23E92CBB" w14:textId="77777777" w:rsidR="00F80ADF" w:rsidRDefault="00F80ADF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07B0D068" w14:textId="7458B57A" w:rsidR="003548F8" w:rsidRPr="00F80ADF" w:rsidRDefault="00F80ADF" w:rsidP="00F80ADF">
      <w:pPr>
        <w:ind w:left="0" w:firstLine="0"/>
        <w:rPr>
          <w:b/>
          <w:sz w:val="36"/>
          <w:szCs w:val="36"/>
        </w:rPr>
      </w:pPr>
      <w:r w:rsidRPr="00F80ADF">
        <w:rPr>
          <w:b/>
          <w:sz w:val="36"/>
          <w:szCs w:val="36"/>
        </w:rPr>
        <w:lastRenderedPageBreak/>
        <w:t>ASHP S</w:t>
      </w:r>
      <w:r>
        <w:rPr>
          <w:b/>
          <w:sz w:val="36"/>
          <w:szCs w:val="36"/>
        </w:rPr>
        <w:t>ervice</w:t>
      </w:r>
    </w:p>
    <w:p w14:paraId="452EB24C" w14:textId="77777777" w:rsidR="00F80ADF" w:rsidRDefault="00F80ADF" w:rsidP="00F80ADF">
      <w:pPr>
        <w:ind w:left="0" w:firstLine="0"/>
      </w:pPr>
    </w:p>
    <w:p w14:paraId="790DE6CF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The service will include the following: (this is not an exhaustive list):</w:t>
      </w:r>
    </w:p>
    <w:p w14:paraId="255C92CE" w14:textId="77777777" w:rsidR="00F80ADF" w:rsidRPr="00F80ADF" w:rsidRDefault="00F80ADF" w:rsidP="00F80AD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br/>
      </w:r>
    </w:p>
    <w:p w14:paraId="6B78A932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Electrical switches and wiring condition check</w:t>
      </w:r>
    </w:p>
    <w:p w14:paraId="0EFFE47E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Fan condition (clean as necessary)</w:t>
      </w:r>
    </w:p>
    <w:p w14:paraId="09ED7CE2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Visual inspection of refrigerant pipework for leaks</w:t>
      </w:r>
    </w:p>
    <w:p w14:paraId="76DCAC09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Outdoor unit clear of obstructions, outdoor unit clean</w:t>
      </w:r>
    </w:p>
    <w:p w14:paraId="0AC0CF7B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Hydraulic circuit condition (leaks / damage / insulation)</w:t>
      </w:r>
    </w:p>
    <w:p w14:paraId="21E45F0D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Evaporator condition</w:t>
      </w:r>
    </w:p>
    <w:p w14:paraId="511F467F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Current filter condition</w:t>
      </w:r>
    </w:p>
    <w:p w14:paraId="37E048A2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DHW Cylinder model, location, capacity, label</w:t>
      </w:r>
    </w:p>
    <w:p w14:paraId="324F482B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DHW expansion vessel pressure bar, DHW cylinder expansion vessel</w:t>
      </w:r>
    </w:p>
    <w:p w14:paraId="269060E1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Clean filters and strainers</w:t>
      </w:r>
    </w:p>
    <w:p w14:paraId="0BE1679E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Current strainer condition / clean strainer</w:t>
      </w:r>
    </w:p>
    <w:p w14:paraId="6150BDA3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Glycol level measurement</w:t>
      </w:r>
    </w:p>
    <w:p w14:paraId="7187FA9E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Legionella cycle check</w:t>
      </w:r>
    </w:p>
    <w:p w14:paraId="08A66887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User controls for CH and DHW check</w:t>
      </w:r>
    </w:p>
    <w:p w14:paraId="7304B086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Heating expansion vessel pressure, label</w:t>
      </w:r>
    </w:p>
    <w:p w14:paraId="15F4E856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Voltage whilst working at full capability</w:t>
      </w:r>
    </w:p>
    <w:p w14:paraId="6F81F50B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Amps working at full capacity</w:t>
      </w:r>
    </w:p>
    <w:p w14:paraId="67A2A3F9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Condensate collector and termination</w:t>
      </w:r>
    </w:p>
    <w:p w14:paraId="657986C2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System flow rate when working at full capacity</w:t>
      </w:r>
    </w:p>
    <w:p w14:paraId="0233B19F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 xml:space="preserve">System serviced in accordance with </w:t>
      </w:r>
      <w:proofErr w:type="spellStart"/>
      <w:r w:rsidRPr="00F80ADF">
        <w:rPr>
          <w:rFonts w:eastAsia="Times New Roman"/>
          <w:color w:val="222222"/>
          <w:kern w:val="0"/>
          <w:sz w:val="24"/>
          <w14:ligatures w14:val="none"/>
        </w:rPr>
        <w:t>manufacturers</w:t>
      </w:r>
      <w:proofErr w:type="spellEnd"/>
      <w:r w:rsidRPr="00F80ADF">
        <w:rPr>
          <w:rFonts w:eastAsia="Times New Roman"/>
          <w:color w:val="222222"/>
          <w:kern w:val="0"/>
          <w:sz w:val="24"/>
          <w14:ligatures w14:val="none"/>
        </w:rPr>
        <w:t xml:space="preserve"> instructions</w:t>
      </w:r>
    </w:p>
    <w:p w14:paraId="1431DEE1" w14:textId="77777777" w:rsidR="00F80ADF" w:rsidRPr="00F80ADF" w:rsidRDefault="00F80ADF" w:rsidP="00F80ADF">
      <w:pPr>
        <w:shd w:val="clear" w:color="auto" w:fill="FFFFFF"/>
        <w:spacing w:after="0" w:line="240" w:lineRule="auto"/>
        <w:ind w:left="0" w:firstLine="0"/>
        <w:rPr>
          <w:rFonts w:eastAsia="Times New Roman"/>
          <w:color w:val="222222"/>
          <w:kern w:val="0"/>
          <w:sz w:val="24"/>
          <w14:ligatures w14:val="none"/>
        </w:rPr>
      </w:pPr>
      <w:r w:rsidRPr="00F80ADF">
        <w:rPr>
          <w:rFonts w:eastAsia="Times New Roman"/>
          <w:color w:val="222222"/>
          <w:kern w:val="0"/>
          <w:sz w:val="24"/>
          <w14:ligatures w14:val="none"/>
        </w:rPr>
        <w:t>Additional comments / recommendations from engineers visit</w:t>
      </w:r>
    </w:p>
    <w:p w14:paraId="58402778" w14:textId="77777777" w:rsidR="00F80ADF" w:rsidRPr="00F80ADF" w:rsidRDefault="00F80ADF" w:rsidP="00F80AD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78BDB628" w14:textId="77777777" w:rsidR="00F80ADF" w:rsidRDefault="00F80ADF" w:rsidP="00F80ADF">
      <w:pPr>
        <w:ind w:left="0" w:firstLine="0"/>
      </w:pPr>
    </w:p>
    <w:sectPr w:rsidR="00F80ADF">
      <w:pgSz w:w="11906" w:h="16838"/>
      <w:pgMar w:top="1440" w:right="1994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35AF7"/>
    <w:multiLevelType w:val="hybridMultilevel"/>
    <w:tmpl w:val="DE50446C"/>
    <w:lvl w:ilvl="0" w:tplc="482AE27C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CBB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A1C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9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200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218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A3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84E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CE3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86311"/>
    <w:multiLevelType w:val="hybridMultilevel"/>
    <w:tmpl w:val="7DC2F49C"/>
    <w:lvl w:ilvl="0" w:tplc="A5066806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E1B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CEE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ACC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884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AC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A31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4D1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0E2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206AA"/>
    <w:multiLevelType w:val="hybridMultilevel"/>
    <w:tmpl w:val="A4920606"/>
    <w:lvl w:ilvl="0" w:tplc="614ACA8E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C3C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6D2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A2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C9F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03E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095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C4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4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3075851">
    <w:abstractNumId w:val="1"/>
  </w:num>
  <w:num w:numId="2" w16cid:durableId="544752762">
    <w:abstractNumId w:val="2"/>
  </w:num>
  <w:num w:numId="3" w16cid:durableId="89994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F8"/>
    <w:rsid w:val="003548F8"/>
    <w:rsid w:val="00B816C3"/>
    <w:rsid w:val="00F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8ACC9"/>
  <w15:docId w15:val="{C2DBC296-CBCC-6B46-A26A-E6D9A774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65" w:lineRule="auto"/>
      <w:ind w:left="207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3" w:line="259" w:lineRule="auto"/>
      <w:ind w:left="43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6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NormalWeb">
    <w:name w:val="Normal (Web)"/>
    <w:basedOn w:val="Normal"/>
    <w:uiPriority w:val="99"/>
    <w:semiHidden/>
    <w:unhideWhenUsed/>
    <w:rsid w:val="00F80A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Paul Ashley</cp:lastModifiedBy>
  <cp:revision>2</cp:revision>
  <dcterms:created xsi:type="dcterms:W3CDTF">2025-09-12T16:04:00Z</dcterms:created>
  <dcterms:modified xsi:type="dcterms:W3CDTF">2025-09-12T16:04:00Z</dcterms:modified>
</cp:coreProperties>
</file>